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C1" w:rsidRPr="00B211C1" w:rsidRDefault="00B211C1">
      <w:pPr>
        <w:rPr>
          <w:rFonts w:ascii="仿宋_GB2312" w:eastAsia="仿宋_GB2312"/>
          <w:sz w:val="32"/>
          <w:szCs w:val="32"/>
        </w:rPr>
      </w:pPr>
      <w:r w:rsidRPr="00B211C1">
        <w:rPr>
          <w:rFonts w:ascii="仿宋_GB2312" w:eastAsia="仿宋_GB2312" w:hint="eastAsia"/>
          <w:sz w:val="32"/>
          <w:szCs w:val="32"/>
        </w:rPr>
        <w:t>附件1：</w:t>
      </w:r>
    </w:p>
    <w:p w:rsidR="00B211C1" w:rsidRDefault="00B211C1" w:rsidP="00B211C1">
      <w:pPr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  <w:lang w:bidi="en-US"/>
        </w:rPr>
      </w:pPr>
      <w:bookmarkStart w:id="0" w:name="_GoBack"/>
      <w:bookmarkEnd w:id="0"/>
      <w:r w:rsidRPr="000D620A"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en-US"/>
        </w:rPr>
        <w:t>水环境治理产业技术创新战略联盟</w:t>
      </w:r>
    </w:p>
    <w:p w:rsidR="003C60D0" w:rsidRPr="00B211C1" w:rsidRDefault="00B211C1" w:rsidP="00B211C1">
      <w:pPr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  <w:lang w:bidi="en-US"/>
        </w:rPr>
      </w:pPr>
      <w:r w:rsidRPr="00B211C1"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en-US"/>
        </w:rPr>
        <w:t>团体标准</w:t>
      </w: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bidi="en-US"/>
        </w:rPr>
        <w:t>名单</w:t>
      </w:r>
    </w:p>
    <w:p w:rsidR="00B211C1" w:rsidRPr="00B211C1" w:rsidRDefault="00B211C1" w:rsidP="00B211C1">
      <w:pPr>
        <w:jc w:val="center"/>
        <w:rPr>
          <w:rFonts w:ascii="方正小标宋简体" w:eastAsia="方正小标宋简体" w:hAnsi="方正小标宋简体" w:cs="方正小标宋简体"/>
          <w:spacing w:val="-6"/>
          <w:sz w:val="40"/>
          <w:szCs w:val="32"/>
        </w:rPr>
      </w:pPr>
    </w:p>
    <w:tbl>
      <w:tblPr>
        <w:tblW w:w="9297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559"/>
        <w:gridCol w:w="2693"/>
      </w:tblGrid>
      <w:tr w:rsidR="00B211C1" w:rsidRPr="00BB0496" w:rsidTr="00B211C1">
        <w:trPr>
          <w:trHeight w:val="510"/>
          <w:jc w:val="center"/>
        </w:trPr>
        <w:tc>
          <w:tcPr>
            <w:tcW w:w="1045" w:type="dxa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b/>
                <w:bCs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b/>
                <w:bCs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5559" w:type="dxa"/>
            <w:vAlign w:val="center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b/>
                <w:bCs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b/>
                <w:bCs/>
                <w:spacing w:val="-6"/>
                <w:sz w:val="30"/>
                <w:szCs w:val="30"/>
              </w:rPr>
              <w:t>标准名称</w:t>
            </w:r>
          </w:p>
        </w:tc>
        <w:tc>
          <w:tcPr>
            <w:tcW w:w="2693" w:type="dxa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b/>
                <w:bCs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b/>
                <w:bCs/>
                <w:spacing w:val="-6"/>
                <w:sz w:val="30"/>
                <w:szCs w:val="30"/>
              </w:rPr>
              <w:t>标准编号</w:t>
            </w:r>
          </w:p>
        </w:tc>
      </w:tr>
      <w:tr w:rsidR="00B211C1" w:rsidRPr="00BB0496" w:rsidTr="00B211C1">
        <w:trPr>
          <w:trHeight w:val="975"/>
          <w:jc w:val="center"/>
        </w:trPr>
        <w:tc>
          <w:tcPr>
            <w:tcW w:w="1045" w:type="dxa"/>
            <w:vAlign w:val="center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1</w:t>
            </w:r>
          </w:p>
        </w:tc>
        <w:tc>
          <w:tcPr>
            <w:tcW w:w="5559" w:type="dxa"/>
            <w:vAlign w:val="center"/>
          </w:tcPr>
          <w:p w:rsidR="00B211C1" w:rsidRPr="00BB0496" w:rsidRDefault="00B211C1" w:rsidP="00B211C1">
            <w:pPr>
              <w:spacing w:line="580" w:lineRule="exact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城市河湖水环境治理工程设计阶段划分及工作规定</w:t>
            </w:r>
          </w:p>
        </w:tc>
        <w:tc>
          <w:tcPr>
            <w:tcW w:w="2693" w:type="dxa"/>
            <w:vAlign w:val="center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T/WEGU 0001－2019</w:t>
            </w:r>
          </w:p>
        </w:tc>
      </w:tr>
      <w:tr w:rsidR="00B211C1" w:rsidRPr="00BB0496" w:rsidTr="00B211C1">
        <w:trPr>
          <w:trHeight w:val="975"/>
          <w:jc w:val="center"/>
        </w:trPr>
        <w:tc>
          <w:tcPr>
            <w:tcW w:w="1045" w:type="dxa"/>
            <w:vAlign w:val="center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2</w:t>
            </w:r>
          </w:p>
        </w:tc>
        <w:tc>
          <w:tcPr>
            <w:tcW w:w="5559" w:type="dxa"/>
            <w:vAlign w:val="center"/>
          </w:tcPr>
          <w:p w:rsidR="00B211C1" w:rsidRPr="00BB0496" w:rsidRDefault="00B211C1" w:rsidP="00B211C1">
            <w:pPr>
              <w:spacing w:line="580" w:lineRule="exact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城市河湖水环境治理综合规划设计编制规程</w:t>
            </w:r>
          </w:p>
        </w:tc>
        <w:tc>
          <w:tcPr>
            <w:tcW w:w="2693" w:type="dxa"/>
            <w:vAlign w:val="center"/>
          </w:tcPr>
          <w:p w:rsidR="00B211C1" w:rsidRPr="00BB0496" w:rsidRDefault="00B211C1" w:rsidP="00B211C1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T/WEGU 0002－2019</w:t>
            </w:r>
          </w:p>
        </w:tc>
      </w:tr>
      <w:tr w:rsidR="00B211C1" w:rsidRPr="00BB0496" w:rsidTr="00B211C1">
        <w:trPr>
          <w:trHeight w:val="975"/>
          <w:jc w:val="center"/>
        </w:trPr>
        <w:tc>
          <w:tcPr>
            <w:tcW w:w="1045" w:type="dxa"/>
            <w:vAlign w:val="center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3</w:t>
            </w:r>
          </w:p>
        </w:tc>
        <w:tc>
          <w:tcPr>
            <w:tcW w:w="5559" w:type="dxa"/>
            <w:vAlign w:val="center"/>
          </w:tcPr>
          <w:p w:rsidR="00B211C1" w:rsidRPr="00BB0496" w:rsidRDefault="00B211C1" w:rsidP="00B211C1">
            <w:pPr>
              <w:spacing w:line="580" w:lineRule="exact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城市河湖水环境治理工程可行性研究报告编制规程</w:t>
            </w:r>
          </w:p>
        </w:tc>
        <w:tc>
          <w:tcPr>
            <w:tcW w:w="2693" w:type="dxa"/>
            <w:vAlign w:val="center"/>
          </w:tcPr>
          <w:p w:rsidR="00B211C1" w:rsidRPr="00BB0496" w:rsidRDefault="00B211C1" w:rsidP="00B211C1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T/WEGU 0003－2019</w:t>
            </w:r>
          </w:p>
        </w:tc>
      </w:tr>
      <w:tr w:rsidR="00B211C1" w:rsidRPr="00BB0496" w:rsidTr="00B211C1">
        <w:trPr>
          <w:trHeight w:val="975"/>
          <w:jc w:val="center"/>
        </w:trPr>
        <w:tc>
          <w:tcPr>
            <w:tcW w:w="1045" w:type="dxa"/>
            <w:vAlign w:val="center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4</w:t>
            </w:r>
          </w:p>
        </w:tc>
        <w:tc>
          <w:tcPr>
            <w:tcW w:w="5559" w:type="dxa"/>
            <w:vAlign w:val="center"/>
          </w:tcPr>
          <w:p w:rsidR="00B211C1" w:rsidRPr="00BB0496" w:rsidRDefault="00B211C1" w:rsidP="00B211C1">
            <w:pPr>
              <w:spacing w:line="580" w:lineRule="exact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城市河湖水环境治理工程初步设计报告编制规程</w:t>
            </w:r>
          </w:p>
        </w:tc>
        <w:tc>
          <w:tcPr>
            <w:tcW w:w="2693" w:type="dxa"/>
            <w:vAlign w:val="center"/>
          </w:tcPr>
          <w:p w:rsidR="00B211C1" w:rsidRPr="00BB0496" w:rsidRDefault="00B211C1" w:rsidP="00B211C1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T/WEGU 0004－2019</w:t>
            </w:r>
          </w:p>
        </w:tc>
      </w:tr>
      <w:tr w:rsidR="00B211C1" w:rsidRPr="00BB0496" w:rsidTr="00B211C1">
        <w:trPr>
          <w:trHeight w:val="975"/>
          <w:jc w:val="center"/>
        </w:trPr>
        <w:tc>
          <w:tcPr>
            <w:tcW w:w="1045" w:type="dxa"/>
            <w:vAlign w:val="center"/>
          </w:tcPr>
          <w:p w:rsidR="00B211C1" w:rsidRPr="00BB0496" w:rsidRDefault="00B211C1" w:rsidP="00B211C1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5</w:t>
            </w:r>
          </w:p>
        </w:tc>
        <w:tc>
          <w:tcPr>
            <w:tcW w:w="5559" w:type="dxa"/>
            <w:vAlign w:val="center"/>
          </w:tcPr>
          <w:p w:rsidR="00B211C1" w:rsidRPr="00BB0496" w:rsidRDefault="00B211C1" w:rsidP="00B211C1">
            <w:pPr>
              <w:spacing w:line="580" w:lineRule="exact"/>
              <w:rPr>
                <w:rFonts w:ascii="仿宋_GB2312" w:eastAsia="仿宋_GB2312" w:hAnsi="Calibri" w:cs="Times New Roman"/>
                <w:spacing w:val="-6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河湖污泥处理厂产出物处置标准</w:t>
            </w:r>
          </w:p>
        </w:tc>
        <w:tc>
          <w:tcPr>
            <w:tcW w:w="2693" w:type="dxa"/>
            <w:vAlign w:val="center"/>
          </w:tcPr>
          <w:p w:rsidR="00B211C1" w:rsidRPr="00BB0496" w:rsidRDefault="00B211C1" w:rsidP="00B211C1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BB0496">
              <w:rPr>
                <w:rFonts w:ascii="仿宋_GB2312" w:eastAsia="仿宋_GB2312" w:hAnsi="Calibri" w:cs="Times New Roman" w:hint="eastAsia"/>
                <w:spacing w:val="-6"/>
                <w:sz w:val="30"/>
                <w:szCs w:val="30"/>
              </w:rPr>
              <w:t>T/WEGU 0005－2019</w:t>
            </w:r>
          </w:p>
        </w:tc>
      </w:tr>
    </w:tbl>
    <w:p w:rsidR="00B211C1" w:rsidRPr="00B211C1" w:rsidRDefault="00B211C1" w:rsidP="00B211C1">
      <w:pPr>
        <w:spacing w:line="580" w:lineRule="exact"/>
        <w:rPr>
          <w:rFonts w:ascii="仿宋_GB2312" w:eastAsia="仿宋_GB2312" w:hAnsi="Calibri" w:cs="Times New Roman"/>
          <w:spacing w:val="-6"/>
          <w:sz w:val="32"/>
          <w:szCs w:val="24"/>
        </w:rPr>
      </w:pPr>
    </w:p>
    <w:p w:rsidR="00B211C1" w:rsidRPr="00B211C1" w:rsidRDefault="00B211C1" w:rsidP="00B211C1">
      <w:pPr>
        <w:jc w:val="center"/>
        <w:rPr>
          <w:rFonts w:ascii="仿宋_GB2312" w:eastAsia="仿宋_GB2312"/>
          <w:sz w:val="32"/>
          <w:szCs w:val="32"/>
        </w:rPr>
      </w:pPr>
    </w:p>
    <w:sectPr w:rsidR="00B211C1" w:rsidRPr="00B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BE" w:rsidRDefault="00EB3FBE" w:rsidP="000D620A">
      <w:r>
        <w:separator/>
      </w:r>
    </w:p>
  </w:endnote>
  <w:endnote w:type="continuationSeparator" w:id="0">
    <w:p w:rsidR="00EB3FBE" w:rsidRDefault="00EB3FBE" w:rsidP="000D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BE" w:rsidRDefault="00EB3FBE" w:rsidP="000D620A">
      <w:r>
        <w:separator/>
      </w:r>
    </w:p>
  </w:footnote>
  <w:footnote w:type="continuationSeparator" w:id="0">
    <w:p w:rsidR="00EB3FBE" w:rsidRDefault="00EB3FBE" w:rsidP="000D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A"/>
    <w:rsid w:val="000D620A"/>
    <w:rsid w:val="001D6606"/>
    <w:rsid w:val="003C60D0"/>
    <w:rsid w:val="006541E3"/>
    <w:rsid w:val="00873A07"/>
    <w:rsid w:val="00B211C1"/>
    <w:rsid w:val="00BB0496"/>
    <w:rsid w:val="00EB3FBE"/>
    <w:rsid w:val="00E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2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柯雪松</dc:creator>
  <cp:keywords/>
  <dc:description/>
  <cp:lastModifiedBy>柯雪松</cp:lastModifiedBy>
  <cp:revision>4</cp:revision>
  <dcterms:created xsi:type="dcterms:W3CDTF">2019-02-24T04:34:00Z</dcterms:created>
  <dcterms:modified xsi:type="dcterms:W3CDTF">2019-03-07T09:57:00Z</dcterms:modified>
</cp:coreProperties>
</file>